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494EE" w14:textId="77777777" w:rsidR="00B2020B" w:rsidRPr="00B2020B" w:rsidRDefault="00B2020B" w:rsidP="00B2020B">
      <w:pPr>
        <w:spacing w:line="100" w:lineRule="atLeast"/>
        <w:jc w:val="center"/>
        <w:rPr>
          <w:rFonts w:cs="Times New Roman"/>
          <w:b/>
          <w:spacing w:val="-6"/>
          <w:lang w:val="ru-RU"/>
        </w:rPr>
      </w:pPr>
      <w:r w:rsidRPr="00B2020B">
        <w:rPr>
          <w:rFonts w:cs="Times New Roman"/>
          <w:b/>
          <w:spacing w:val="-6"/>
          <w:lang w:val="ru-RU"/>
        </w:rPr>
        <w:t>МИНИСТЕРСТВО ОБРАЗОВАНИЯ РЕСПУБЛИКИ МОРДОВИЯ</w:t>
      </w:r>
    </w:p>
    <w:p w14:paraId="70D26991" w14:textId="77777777" w:rsidR="00B2020B" w:rsidRPr="00B2020B" w:rsidRDefault="00B2020B" w:rsidP="00B2020B">
      <w:pPr>
        <w:spacing w:line="100" w:lineRule="atLeast"/>
        <w:jc w:val="center"/>
        <w:rPr>
          <w:rFonts w:cs="Times New Roman"/>
          <w:b/>
          <w:spacing w:val="-6"/>
          <w:lang w:val="ru-RU"/>
        </w:rPr>
      </w:pPr>
      <w:r w:rsidRPr="00B2020B">
        <w:rPr>
          <w:rFonts w:cs="Times New Roman"/>
          <w:b/>
          <w:color w:val="auto"/>
          <w:spacing w:val="-6"/>
          <w:lang w:val="ru-RU" w:eastAsia="ru-RU"/>
        </w:rPr>
        <w:t>ГБУ</w:t>
      </w:r>
      <w:r w:rsidRPr="00B2020B">
        <w:rPr>
          <w:rFonts w:cs="Times New Roman"/>
          <w:b/>
          <w:color w:val="auto"/>
          <w:spacing w:val="-6"/>
          <w:lang w:eastAsia="ru-RU"/>
        </w:rPr>
        <w:t> </w:t>
      </w:r>
      <w:r w:rsidRPr="00B2020B">
        <w:rPr>
          <w:rFonts w:cs="Times New Roman"/>
          <w:b/>
          <w:color w:val="auto"/>
          <w:spacing w:val="-6"/>
          <w:lang w:val="ru-RU" w:eastAsia="ru-RU"/>
        </w:rPr>
        <w:t>ДПО</w:t>
      </w:r>
      <w:r w:rsidRPr="00B2020B">
        <w:rPr>
          <w:rFonts w:cs="Times New Roman"/>
          <w:b/>
          <w:color w:val="auto"/>
          <w:spacing w:val="-6"/>
          <w:lang w:eastAsia="ru-RU"/>
        </w:rPr>
        <w:t> </w:t>
      </w:r>
      <w:r w:rsidRPr="00B2020B">
        <w:rPr>
          <w:rFonts w:cs="Times New Roman"/>
          <w:b/>
          <w:color w:val="auto"/>
          <w:spacing w:val="-6"/>
          <w:lang w:val="ru-RU" w:eastAsia="ru-RU"/>
        </w:rPr>
        <w:t xml:space="preserve">РМ «ЦЕНТР НЕПРЕРЫВНОГО ПОВЫШЕНИЯ ПРОФЕССИОНАЛЬНОГО МАСТЕРСТВА ПЕДАГОГИЧЕСКИХ РАБОТНИКОВ – «ПЕДАГОГ </w:t>
      </w:r>
      <w:proofErr w:type="gramStart"/>
      <w:r w:rsidRPr="00B2020B">
        <w:rPr>
          <w:rFonts w:cs="Times New Roman"/>
          <w:b/>
          <w:color w:val="auto"/>
          <w:spacing w:val="-6"/>
          <w:lang w:val="ru-RU" w:eastAsia="ru-RU"/>
        </w:rPr>
        <w:t>13.РУ</w:t>
      </w:r>
      <w:proofErr w:type="gramEnd"/>
      <w:r w:rsidRPr="00B2020B">
        <w:rPr>
          <w:rFonts w:cs="Times New Roman"/>
          <w:b/>
          <w:color w:val="auto"/>
          <w:spacing w:val="-6"/>
          <w:lang w:val="ru-RU" w:eastAsia="ru-RU"/>
        </w:rPr>
        <w:t>»</w:t>
      </w:r>
    </w:p>
    <w:p w14:paraId="5328CA39" w14:textId="77777777" w:rsidR="00B2020B" w:rsidRPr="00B2020B" w:rsidRDefault="00B2020B" w:rsidP="00B2020B">
      <w:pPr>
        <w:spacing w:line="100" w:lineRule="atLeast"/>
        <w:rPr>
          <w:rFonts w:cs="Times New Roman"/>
          <w:b/>
          <w:spacing w:val="-6"/>
          <w:sz w:val="10"/>
          <w:szCs w:val="10"/>
          <w:lang w:val="ru-RU"/>
        </w:rPr>
      </w:pPr>
    </w:p>
    <w:p w14:paraId="5EE2D1EF" w14:textId="77777777" w:rsidR="00B2020B" w:rsidRPr="00B2020B" w:rsidRDefault="00B2020B" w:rsidP="00B2020B">
      <w:pPr>
        <w:jc w:val="center"/>
        <w:rPr>
          <w:rFonts w:cs="Times New Roman"/>
          <w:b/>
          <w:color w:val="auto"/>
          <w:lang w:val="ru-RU"/>
        </w:rPr>
      </w:pPr>
      <w:r w:rsidRPr="00B2020B">
        <w:rPr>
          <w:rFonts w:cs="Times New Roman"/>
          <w:b/>
          <w:color w:val="auto"/>
          <w:lang w:val="ru-RU"/>
        </w:rPr>
        <w:t xml:space="preserve">Республиканский педагогический совет – 2023 </w:t>
      </w:r>
    </w:p>
    <w:p w14:paraId="3E9CA6E0" w14:textId="77777777" w:rsidR="00B2020B" w:rsidRPr="00B2020B" w:rsidRDefault="00B2020B" w:rsidP="00B2020B">
      <w:pPr>
        <w:jc w:val="center"/>
        <w:rPr>
          <w:rFonts w:cs="Times New Roman"/>
          <w:b/>
          <w:color w:val="FF0000"/>
          <w:lang w:val="ru-RU"/>
        </w:rPr>
      </w:pPr>
      <w:r w:rsidRPr="00B2020B">
        <w:rPr>
          <w:rFonts w:eastAsia="docs-EB Garamond" w:cs="Times New Roman"/>
          <w:color w:val="202124"/>
          <w:shd w:val="clear" w:color="auto" w:fill="FFFFFF"/>
          <w:lang w:val="ru-RU"/>
        </w:rPr>
        <w:t>«ВОСПИТАНИЕ КАК ПРИОРИТЕТ РЕГИОНАЛЬНОЙ ОБРАЗОВАТЕЛЬНОЙ ПОЛИТИКИ»</w:t>
      </w:r>
    </w:p>
    <w:p w14:paraId="4D695C3E" w14:textId="77777777" w:rsidR="00B2020B" w:rsidRDefault="00B2020B" w:rsidP="006C19D8">
      <w:pPr>
        <w:pStyle w:val="2"/>
        <w:shd w:val="clear" w:color="auto" w:fill="FFFFFF"/>
        <w:spacing w:before="0" w:after="0" w:line="240" w:lineRule="auto"/>
        <w:contextualSpacing/>
        <w:jc w:val="center"/>
        <w:rPr>
          <w:rFonts w:ascii="Times New Roman" w:hAnsi="Times New Roman"/>
          <w:bCs w:val="0"/>
          <w:i w:val="0"/>
        </w:rPr>
      </w:pPr>
    </w:p>
    <w:p w14:paraId="486D64A9" w14:textId="6A7CB645" w:rsidR="006C19D8" w:rsidRPr="006C19D8" w:rsidRDefault="006C19D8" w:rsidP="006C19D8">
      <w:pPr>
        <w:pStyle w:val="2"/>
        <w:shd w:val="clear" w:color="auto" w:fill="FFFFFF"/>
        <w:spacing w:before="0" w:after="0" w:line="240" w:lineRule="auto"/>
        <w:contextualSpacing/>
        <w:jc w:val="center"/>
        <w:rPr>
          <w:rFonts w:ascii="Times New Roman" w:hAnsi="Times New Roman"/>
          <w:bCs w:val="0"/>
          <w:i w:val="0"/>
        </w:rPr>
      </w:pPr>
      <w:r w:rsidRPr="006C19D8">
        <w:rPr>
          <w:rFonts w:ascii="Times New Roman" w:hAnsi="Times New Roman"/>
          <w:bCs w:val="0"/>
          <w:i w:val="0"/>
        </w:rPr>
        <w:t>СЕМИНАР-ПРАКТИКУМ</w:t>
      </w:r>
    </w:p>
    <w:p w14:paraId="52D0A2AC" w14:textId="612416F1" w:rsidR="006C19D8" w:rsidRPr="006C19D8" w:rsidRDefault="00C71F10" w:rsidP="00B2020B">
      <w:pPr>
        <w:jc w:val="center"/>
        <w:rPr>
          <w:rFonts w:cs="Times New Roman"/>
          <w:sz w:val="28"/>
          <w:szCs w:val="28"/>
          <w:lang w:val="ru-RU"/>
        </w:rPr>
      </w:pPr>
      <w:r w:rsidRPr="00C218D2">
        <w:rPr>
          <w:rFonts w:cs="Times New Roman"/>
          <w:b/>
          <w:bCs/>
          <w:sz w:val="28"/>
          <w:szCs w:val="28"/>
          <w:lang w:val="ru-RU"/>
        </w:rPr>
        <w:t>«</w:t>
      </w:r>
      <w:r w:rsidR="006C19D8" w:rsidRPr="00C218D2">
        <w:rPr>
          <w:rFonts w:cs="Times New Roman"/>
          <w:b/>
          <w:bCs/>
          <w:sz w:val="28"/>
          <w:szCs w:val="28"/>
          <w:lang w:val="ru-RU"/>
        </w:rPr>
        <w:t xml:space="preserve">Особенности преподавания математики и информатики в контексте обновленных </w:t>
      </w:r>
      <w:bookmarkStart w:id="0" w:name="_GoBack"/>
      <w:bookmarkEnd w:id="0"/>
      <w:r w:rsidR="006C19D8" w:rsidRPr="00C218D2">
        <w:rPr>
          <w:rFonts w:cs="Times New Roman"/>
          <w:b/>
          <w:bCs/>
          <w:sz w:val="28"/>
          <w:szCs w:val="28"/>
          <w:lang w:val="ru-RU"/>
        </w:rPr>
        <w:t>ФГОС»</w:t>
      </w:r>
    </w:p>
    <w:p w14:paraId="37A39C74" w14:textId="77777777" w:rsidR="006109B1" w:rsidRPr="005C43ED" w:rsidRDefault="006109B1" w:rsidP="00B2020B">
      <w:pPr>
        <w:tabs>
          <w:tab w:val="left" w:pos="5450"/>
        </w:tabs>
        <w:jc w:val="center"/>
        <w:rPr>
          <w:rFonts w:cs="Times New Roman"/>
          <w:b/>
          <w:sz w:val="28"/>
          <w:szCs w:val="28"/>
          <w:lang w:val="ru-RU"/>
        </w:rPr>
      </w:pPr>
    </w:p>
    <w:p w14:paraId="1AB5E955" w14:textId="0821AA26" w:rsidR="006109B1" w:rsidRPr="00D97A9B" w:rsidRDefault="006109B1" w:rsidP="00F04154">
      <w:pPr>
        <w:rPr>
          <w:rFonts w:cs="Times New Roman"/>
          <w:sz w:val="26"/>
          <w:szCs w:val="26"/>
          <w:lang w:val="ru-RU"/>
        </w:rPr>
      </w:pPr>
      <w:r w:rsidRPr="00D97A9B">
        <w:rPr>
          <w:rFonts w:cs="Times New Roman"/>
          <w:b/>
          <w:sz w:val="26"/>
          <w:szCs w:val="26"/>
          <w:lang w:val="ru-RU"/>
        </w:rPr>
        <w:t>Дата проведения:</w:t>
      </w:r>
      <w:r w:rsidRPr="00D97A9B">
        <w:rPr>
          <w:rFonts w:cs="Times New Roman"/>
          <w:sz w:val="26"/>
          <w:szCs w:val="26"/>
          <w:lang w:val="ru-RU"/>
        </w:rPr>
        <w:t xml:space="preserve"> </w:t>
      </w:r>
      <w:r w:rsidR="006C19D8">
        <w:rPr>
          <w:rFonts w:cs="Times New Roman"/>
          <w:sz w:val="26"/>
          <w:szCs w:val="26"/>
          <w:lang w:val="ru-RU"/>
        </w:rPr>
        <w:t>2</w:t>
      </w:r>
      <w:r>
        <w:rPr>
          <w:rFonts w:cs="Times New Roman"/>
          <w:sz w:val="26"/>
          <w:szCs w:val="26"/>
          <w:lang w:val="ru-RU"/>
        </w:rPr>
        <w:t>1</w:t>
      </w:r>
      <w:r w:rsidRPr="00D97A9B">
        <w:rPr>
          <w:rFonts w:cs="Times New Roman"/>
          <w:sz w:val="26"/>
          <w:szCs w:val="26"/>
          <w:lang w:val="ru-RU"/>
        </w:rPr>
        <w:t xml:space="preserve"> августа 202</w:t>
      </w:r>
      <w:r w:rsidR="00C71F10">
        <w:rPr>
          <w:rFonts w:cs="Times New Roman"/>
          <w:sz w:val="26"/>
          <w:szCs w:val="26"/>
          <w:lang w:val="ru-RU"/>
        </w:rPr>
        <w:t>3</w:t>
      </w:r>
      <w:r w:rsidR="00BD5497">
        <w:rPr>
          <w:rFonts w:cs="Times New Roman"/>
          <w:sz w:val="26"/>
          <w:szCs w:val="26"/>
          <w:lang w:val="ru-RU"/>
        </w:rPr>
        <w:t xml:space="preserve"> г.</w:t>
      </w:r>
    </w:p>
    <w:p w14:paraId="4FC51787" w14:textId="6F0A7060" w:rsidR="006109B1" w:rsidRPr="00D97A9B" w:rsidRDefault="006109B1" w:rsidP="00F04154">
      <w:pPr>
        <w:jc w:val="both"/>
        <w:rPr>
          <w:rFonts w:cs="Times New Roman"/>
          <w:color w:val="C00000"/>
          <w:sz w:val="26"/>
          <w:szCs w:val="26"/>
          <w:lang w:val="ru-RU"/>
        </w:rPr>
      </w:pPr>
      <w:r w:rsidRPr="00D97A9B">
        <w:rPr>
          <w:rFonts w:cs="Times New Roman"/>
          <w:b/>
          <w:sz w:val="26"/>
          <w:szCs w:val="26"/>
          <w:lang w:val="ru-RU"/>
        </w:rPr>
        <w:t>Место проведения:</w:t>
      </w:r>
      <w:r w:rsidRPr="00D97A9B">
        <w:rPr>
          <w:rFonts w:cs="Times New Roman"/>
          <w:sz w:val="26"/>
          <w:szCs w:val="26"/>
          <w:lang w:val="ru-RU"/>
        </w:rPr>
        <w:t xml:space="preserve"> </w:t>
      </w:r>
      <w:r w:rsidRPr="00D97A9B">
        <w:rPr>
          <w:rFonts w:cs="Times New Roman"/>
          <w:color w:val="auto"/>
          <w:sz w:val="26"/>
          <w:szCs w:val="26"/>
          <w:lang w:val="ru-RU" w:eastAsia="ru-RU"/>
        </w:rPr>
        <w:t>ГБУ</w:t>
      </w:r>
      <w:r w:rsidRPr="00D97A9B">
        <w:rPr>
          <w:rFonts w:cs="Times New Roman"/>
          <w:color w:val="auto"/>
          <w:sz w:val="26"/>
          <w:szCs w:val="26"/>
          <w:lang w:eastAsia="ru-RU"/>
        </w:rPr>
        <w:t> </w:t>
      </w:r>
      <w:r w:rsidRPr="00D97A9B">
        <w:rPr>
          <w:rFonts w:cs="Times New Roman"/>
          <w:color w:val="auto"/>
          <w:sz w:val="26"/>
          <w:szCs w:val="26"/>
          <w:lang w:val="ru-RU" w:eastAsia="ru-RU"/>
        </w:rPr>
        <w:t>ДПО</w:t>
      </w:r>
      <w:r w:rsidRPr="00D97A9B">
        <w:rPr>
          <w:rFonts w:cs="Times New Roman"/>
          <w:color w:val="auto"/>
          <w:sz w:val="26"/>
          <w:szCs w:val="26"/>
          <w:lang w:eastAsia="ru-RU"/>
        </w:rPr>
        <w:t> </w:t>
      </w:r>
      <w:r w:rsidRPr="00D97A9B">
        <w:rPr>
          <w:rFonts w:cs="Times New Roman"/>
          <w:color w:val="auto"/>
          <w:sz w:val="26"/>
          <w:szCs w:val="26"/>
          <w:lang w:val="ru-RU" w:eastAsia="ru-RU"/>
        </w:rPr>
        <w:t>РМ «Центр непрерывного повышения профессионального мастерства педагогическ</w:t>
      </w:r>
      <w:r w:rsidR="00BD5497">
        <w:rPr>
          <w:rFonts w:cs="Times New Roman"/>
          <w:color w:val="auto"/>
          <w:sz w:val="26"/>
          <w:szCs w:val="26"/>
          <w:lang w:val="ru-RU" w:eastAsia="ru-RU"/>
        </w:rPr>
        <w:t>их работников – «Педагог13.ру».</w:t>
      </w:r>
    </w:p>
    <w:p w14:paraId="572471FB" w14:textId="4FFC3ABD" w:rsidR="006109B1" w:rsidRPr="00D97A9B" w:rsidRDefault="006109B1" w:rsidP="00F04154">
      <w:pPr>
        <w:rPr>
          <w:rFonts w:cs="Times New Roman"/>
          <w:sz w:val="26"/>
          <w:szCs w:val="26"/>
          <w:lang w:val="ru-RU"/>
        </w:rPr>
      </w:pPr>
      <w:r w:rsidRPr="00D97A9B">
        <w:rPr>
          <w:rFonts w:cs="Times New Roman"/>
          <w:b/>
          <w:sz w:val="26"/>
          <w:szCs w:val="26"/>
          <w:lang w:val="ru-RU"/>
        </w:rPr>
        <w:t>Время проведения</w:t>
      </w:r>
      <w:r w:rsidRPr="00D97A9B">
        <w:rPr>
          <w:rFonts w:cs="Times New Roman"/>
          <w:sz w:val="26"/>
          <w:szCs w:val="26"/>
          <w:lang w:val="ru-RU"/>
        </w:rPr>
        <w:t>: 1</w:t>
      </w:r>
      <w:r w:rsidR="006C19D8">
        <w:rPr>
          <w:rFonts w:cs="Times New Roman"/>
          <w:sz w:val="26"/>
          <w:szCs w:val="26"/>
          <w:lang w:val="ru-RU"/>
        </w:rPr>
        <w:t>0</w:t>
      </w:r>
      <w:r w:rsidRPr="00D97A9B">
        <w:rPr>
          <w:rFonts w:cs="Times New Roman"/>
          <w:sz w:val="26"/>
          <w:szCs w:val="26"/>
          <w:lang w:val="ru-RU"/>
        </w:rPr>
        <w:t>.</w:t>
      </w:r>
      <w:r w:rsidR="006C19D8">
        <w:rPr>
          <w:rFonts w:cs="Times New Roman"/>
          <w:sz w:val="26"/>
          <w:szCs w:val="26"/>
          <w:lang w:val="ru-RU"/>
        </w:rPr>
        <w:t>0</w:t>
      </w:r>
      <w:r w:rsidRPr="00D97A9B">
        <w:rPr>
          <w:rFonts w:cs="Times New Roman"/>
          <w:sz w:val="26"/>
          <w:szCs w:val="26"/>
          <w:lang w:val="ru-RU"/>
        </w:rPr>
        <w:t>0 −</w:t>
      </w:r>
      <w:r w:rsidR="00F04154">
        <w:rPr>
          <w:rFonts w:cs="Times New Roman"/>
          <w:sz w:val="26"/>
          <w:szCs w:val="26"/>
          <w:lang w:val="ru-RU"/>
        </w:rPr>
        <w:t>1</w:t>
      </w:r>
      <w:r w:rsidR="006C19D8">
        <w:rPr>
          <w:rFonts w:cs="Times New Roman"/>
          <w:sz w:val="26"/>
          <w:szCs w:val="26"/>
          <w:lang w:val="ru-RU"/>
        </w:rPr>
        <w:t>3</w:t>
      </w:r>
      <w:r w:rsidRPr="00D97A9B">
        <w:rPr>
          <w:rFonts w:cs="Times New Roman"/>
          <w:sz w:val="26"/>
          <w:szCs w:val="26"/>
          <w:lang w:val="ru-RU"/>
        </w:rPr>
        <w:t>.</w:t>
      </w:r>
      <w:r w:rsidR="00F04154">
        <w:rPr>
          <w:rFonts w:cs="Times New Roman"/>
          <w:sz w:val="26"/>
          <w:szCs w:val="26"/>
          <w:lang w:val="ru-RU"/>
        </w:rPr>
        <w:t>0</w:t>
      </w:r>
      <w:r w:rsidRPr="00D97A9B">
        <w:rPr>
          <w:rFonts w:cs="Times New Roman"/>
          <w:sz w:val="26"/>
          <w:szCs w:val="26"/>
          <w:lang w:val="ru-RU"/>
        </w:rPr>
        <w:t>0</w:t>
      </w:r>
      <w:r w:rsidR="00F04154">
        <w:rPr>
          <w:rFonts w:cs="Times New Roman"/>
          <w:sz w:val="26"/>
          <w:szCs w:val="26"/>
          <w:lang w:val="ru-RU"/>
        </w:rPr>
        <w:t>.</w:t>
      </w:r>
    </w:p>
    <w:p w14:paraId="00085C2A" w14:textId="5CDADBF7" w:rsidR="00E418C8" w:rsidRPr="006C19D8" w:rsidRDefault="006109B1" w:rsidP="00F04154">
      <w:pPr>
        <w:jc w:val="both"/>
        <w:rPr>
          <w:rFonts w:cs="Times New Roman"/>
          <w:sz w:val="26"/>
          <w:szCs w:val="26"/>
          <w:lang w:val="ru-RU"/>
        </w:rPr>
      </w:pPr>
      <w:r w:rsidRPr="00D97A9B">
        <w:rPr>
          <w:rFonts w:cs="Times New Roman"/>
          <w:b/>
          <w:bCs/>
          <w:sz w:val="26"/>
          <w:szCs w:val="26"/>
          <w:lang w:val="ru-RU"/>
        </w:rPr>
        <w:t>Форма проведения:</w:t>
      </w:r>
      <w:r w:rsidRPr="00D97A9B"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>очн</w:t>
      </w:r>
      <w:r w:rsidR="00F04154">
        <w:rPr>
          <w:rFonts w:cs="Times New Roman"/>
          <w:sz w:val="26"/>
          <w:szCs w:val="26"/>
          <w:lang w:val="ru-RU"/>
        </w:rPr>
        <w:t>ая</w:t>
      </w:r>
      <w:r w:rsidR="006C19D8">
        <w:rPr>
          <w:rFonts w:cs="Times New Roman"/>
          <w:sz w:val="26"/>
          <w:szCs w:val="26"/>
          <w:lang w:val="ru-RU"/>
        </w:rPr>
        <w:t xml:space="preserve">, трансляция </w:t>
      </w:r>
      <w:r w:rsidR="006C19D8" w:rsidRPr="006C19D8">
        <w:rPr>
          <w:rFonts w:cs="Times New Roman"/>
          <w:sz w:val="26"/>
          <w:szCs w:val="26"/>
          <w:lang w:val="ru-RU"/>
        </w:rPr>
        <w:t>видеоконференци</w:t>
      </w:r>
      <w:r w:rsidR="006C19D8">
        <w:rPr>
          <w:rFonts w:cs="Times New Roman"/>
          <w:sz w:val="26"/>
          <w:szCs w:val="26"/>
          <w:lang w:val="ru-RU"/>
        </w:rPr>
        <w:t>и</w:t>
      </w:r>
      <w:r w:rsidR="006C19D8" w:rsidRPr="006C19D8">
        <w:rPr>
          <w:rFonts w:cs="Times New Roman"/>
          <w:sz w:val="26"/>
          <w:szCs w:val="26"/>
          <w:lang w:val="ru-RU"/>
        </w:rPr>
        <w:t xml:space="preserve"> на платформе Webinar.ru</w:t>
      </w:r>
    </w:p>
    <w:p w14:paraId="4D3ABB95" w14:textId="7660466C" w:rsidR="00BD5497" w:rsidRPr="00C71F10" w:rsidRDefault="00467DDD" w:rsidP="00BD5497">
      <w:pPr>
        <w:jc w:val="both"/>
        <w:rPr>
          <w:rFonts w:cs="Times New Roman"/>
          <w:color w:val="auto"/>
          <w:sz w:val="26"/>
          <w:szCs w:val="26"/>
          <w:lang w:val="ru-RU" w:eastAsia="ru-RU"/>
        </w:rPr>
      </w:pPr>
      <w:r>
        <w:rPr>
          <w:rFonts w:cs="Times New Roman"/>
          <w:b/>
          <w:sz w:val="26"/>
          <w:szCs w:val="26"/>
          <w:lang w:val="ru-RU"/>
        </w:rPr>
        <w:t>Категория слушателей</w:t>
      </w:r>
      <w:r w:rsidR="006109B1" w:rsidRPr="00D97A9B">
        <w:rPr>
          <w:rFonts w:cs="Times New Roman"/>
          <w:b/>
          <w:sz w:val="26"/>
          <w:szCs w:val="26"/>
          <w:lang w:val="ru-RU"/>
        </w:rPr>
        <w:t>:</w:t>
      </w:r>
      <w:r w:rsidR="006109B1" w:rsidRPr="00D97A9B">
        <w:rPr>
          <w:rFonts w:cs="Times New Roman"/>
          <w:color w:val="00B050"/>
          <w:sz w:val="26"/>
          <w:szCs w:val="26"/>
          <w:lang w:val="ru-RU"/>
        </w:rPr>
        <w:t xml:space="preserve"> </w:t>
      </w:r>
      <w:r w:rsidR="00C71F10" w:rsidRPr="00C71F10">
        <w:rPr>
          <w:rFonts w:cs="Times New Roman"/>
          <w:color w:val="auto"/>
          <w:sz w:val="26"/>
          <w:szCs w:val="26"/>
          <w:lang w:val="ru-RU" w:eastAsia="ru-RU"/>
        </w:rPr>
        <w:t>учителя общеобразовательных организаций</w:t>
      </w:r>
      <w:r w:rsidR="00C71F10">
        <w:rPr>
          <w:rFonts w:cs="Times New Roman"/>
          <w:color w:val="auto"/>
          <w:sz w:val="26"/>
          <w:szCs w:val="26"/>
          <w:lang w:val="ru-RU" w:eastAsia="ru-RU"/>
        </w:rPr>
        <w:t>, работающие в предметной области «Математика и информатика».</w:t>
      </w:r>
    </w:p>
    <w:p w14:paraId="250CD29D" w14:textId="18F60D69" w:rsidR="006109B1" w:rsidRPr="00DC4436" w:rsidRDefault="00DC4436" w:rsidP="00BD5497">
      <w:pPr>
        <w:jc w:val="both"/>
        <w:rPr>
          <w:rFonts w:cs="Times New Roman"/>
          <w:color w:val="auto"/>
          <w:sz w:val="26"/>
          <w:szCs w:val="26"/>
          <w:lang w:val="ru-RU" w:eastAsia="ru-RU"/>
        </w:rPr>
      </w:pPr>
      <w:r>
        <w:rPr>
          <w:rFonts w:cs="Times New Roman"/>
          <w:b/>
          <w:sz w:val="26"/>
          <w:szCs w:val="26"/>
          <w:lang w:val="ru-RU"/>
        </w:rPr>
        <w:t xml:space="preserve">Ведущий </w:t>
      </w:r>
      <w:proofErr w:type="gramStart"/>
      <w:r>
        <w:rPr>
          <w:rFonts w:cs="Times New Roman"/>
          <w:b/>
          <w:sz w:val="26"/>
          <w:szCs w:val="26"/>
          <w:lang w:val="ru-RU"/>
        </w:rPr>
        <w:t>мероприятия</w:t>
      </w:r>
      <w:r w:rsidR="00416A99">
        <w:rPr>
          <w:rFonts w:cs="Times New Roman"/>
          <w:b/>
          <w:sz w:val="26"/>
          <w:szCs w:val="26"/>
          <w:lang w:val="ru-RU"/>
        </w:rPr>
        <w:t xml:space="preserve"> </w:t>
      </w:r>
      <w:r w:rsidR="006109B1" w:rsidRPr="006C19D8">
        <w:rPr>
          <w:rFonts w:cs="Times New Roman"/>
          <w:b/>
          <w:sz w:val="26"/>
          <w:szCs w:val="26"/>
          <w:lang w:val="ru-RU"/>
        </w:rPr>
        <w:t>:</w:t>
      </w:r>
      <w:proofErr w:type="gramEnd"/>
      <w:r w:rsidR="006109B1" w:rsidRPr="006C19D8">
        <w:rPr>
          <w:rFonts w:cs="Times New Roman"/>
          <w:color w:val="auto"/>
          <w:sz w:val="26"/>
          <w:szCs w:val="26"/>
          <w:lang w:val="ru-RU"/>
        </w:rPr>
        <w:t xml:space="preserve"> </w:t>
      </w:r>
      <w:r w:rsidR="006C19D8" w:rsidRPr="00DC4436">
        <w:rPr>
          <w:rFonts w:cs="Times New Roman"/>
          <w:color w:val="auto"/>
          <w:sz w:val="26"/>
          <w:szCs w:val="26"/>
          <w:lang w:val="ru-RU" w:eastAsia="ru-RU"/>
        </w:rPr>
        <w:t xml:space="preserve">Ольга Николаевна Журавлева, доцент кафедры основного и среднего общего образования, заведующий лабораторией математического образования и информатики ГБУ ДПО РМ «ЦНППМ – «Педагог 13.ру», канд. </w:t>
      </w:r>
      <w:proofErr w:type="spellStart"/>
      <w:r w:rsidR="006C19D8" w:rsidRPr="00DC4436">
        <w:rPr>
          <w:rFonts w:cs="Times New Roman"/>
          <w:color w:val="auto"/>
          <w:sz w:val="26"/>
          <w:szCs w:val="26"/>
          <w:lang w:val="ru-RU" w:eastAsia="ru-RU"/>
        </w:rPr>
        <w:t>пед</w:t>
      </w:r>
      <w:proofErr w:type="spellEnd"/>
      <w:r w:rsidR="006C19D8" w:rsidRPr="00DC4436">
        <w:rPr>
          <w:rFonts w:cs="Times New Roman"/>
          <w:color w:val="auto"/>
          <w:sz w:val="26"/>
          <w:szCs w:val="26"/>
          <w:lang w:val="ru-RU" w:eastAsia="ru-RU"/>
        </w:rPr>
        <w:t>. наук, доцент, Республика Мордовия</w:t>
      </w:r>
    </w:p>
    <w:p w14:paraId="73E7FB28" w14:textId="77777777" w:rsidR="006C19D8" w:rsidRPr="006C19D8" w:rsidRDefault="006C19D8" w:rsidP="00BD5497">
      <w:pPr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</w:p>
    <w:tbl>
      <w:tblPr>
        <w:tblW w:w="50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795"/>
        <w:gridCol w:w="4285"/>
      </w:tblGrid>
      <w:tr w:rsidR="006C19D8" w:rsidRPr="006C19D8" w14:paraId="21C7411B" w14:textId="77777777" w:rsidTr="006C19D8">
        <w:trPr>
          <w:trHeight w:val="601"/>
        </w:trPr>
        <w:tc>
          <w:tcPr>
            <w:tcW w:w="746" w:type="pct"/>
          </w:tcPr>
          <w:p w14:paraId="5C7A18C5" w14:textId="4B70A850" w:rsidR="006C19D8" w:rsidRPr="006C19D8" w:rsidRDefault="006C19D8" w:rsidP="006C19D8">
            <w:pPr>
              <w:jc w:val="center"/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</w:pPr>
            <w:r w:rsidRPr="006C19D8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Время</w:t>
            </w:r>
          </w:p>
        </w:tc>
        <w:tc>
          <w:tcPr>
            <w:tcW w:w="1998" w:type="pct"/>
          </w:tcPr>
          <w:p w14:paraId="53152AE3" w14:textId="3CC313C9" w:rsidR="006C19D8" w:rsidRPr="006C19D8" w:rsidRDefault="006C19D8" w:rsidP="006C19D8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  <w:r w:rsidRPr="006C19D8">
              <w:rPr>
                <w:rFonts w:cs="Times New Roman"/>
                <w:b/>
                <w:bCs/>
                <w:sz w:val="26"/>
                <w:szCs w:val="26"/>
                <w:lang w:val="ru-RU"/>
              </w:rPr>
              <w:t>Тема выступления</w:t>
            </w:r>
          </w:p>
        </w:tc>
        <w:tc>
          <w:tcPr>
            <w:tcW w:w="2256" w:type="pct"/>
          </w:tcPr>
          <w:p w14:paraId="6E1B20D3" w14:textId="5F181EB8" w:rsidR="006C19D8" w:rsidRPr="006C19D8" w:rsidRDefault="006C19D8" w:rsidP="006C19D8">
            <w:pPr>
              <w:pStyle w:val="23"/>
              <w:spacing w:line="100" w:lineRule="atLeast"/>
              <w:ind w:left="0"/>
              <w:jc w:val="center"/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  <w:r w:rsidRPr="006C19D8">
              <w:rPr>
                <w:rFonts w:cs="Times New Roman"/>
                <w:b/>
                <w:bCs/>
                <w:sz w:val="26"/>
                <w:szCs w:val="26"/>
                <w:lang w:val="ru-RU"/>
              </w:rPr>
              <w:t>Выступающий</w:t>
            </w:r>
          </w:p>
        </w:tc>
      </w:tr>
      <w:tr w:rsidR="00B971AE" w:rsidRPr="006C19D8" w14:paraId="79C2FE15" w14:textId="77777777" w:rsidTr="000D5FCF">
        <w:trPr>
          <w:trHeight w:val="1426"/>
        </w:trPr>
        <w:tc>
          <w:tcPr>
            <w:tcW w:w="746" w:type="pct"/>
          </w:tcPr>
          <w:p w14:paraId="35F5D7BF" w14:textId="326BB7E8" w:rsidR="00B971AE" w:rsidRPr="00D97A9B" w:rsidRDefault="00B971AE" w:rsidP="00BD5497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D97A9B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6C19D8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Pr="00D97A9B">
              <w:rPr>
                <w:rFonts w:cs="Times New Roman"/>
                <w:color w:val="auto"/>
                <w:sz w:val="26"/>
                <w:szCs w:val="26"/>
                <w:lang w:val="ru-RU"/>
              </w:rPr>
              <w:t>.0</w:t>
            </w:r>
            <w:r w:rsidR="006C19D8">
              <w:rPr>
                <w:rFonts w:cs="Times New Roman"/>
                <w:color w:val="auto"/>
                <w:sz w:val="26"/>
                <w:szCs w:val="26"/>
                <w:lang w:val="ru-RU"/>
              </w:rPr>
              <w:t>5</w:t>
            </w:r>
            <w:r w:rsidRPr="00D97A9B">
              <w:rPr>
                <w:rFonts w:cs="Times New Roman"/>
                <w:color w:val="auto"/>
                <w:sz w:val="26"/>
                <w:szCs w:val="26"/>
                <w:lang w:val="ru-RU"/>
              </w:rPr>
              <w:t>-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6C19D8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6C19D8">
              <w:rPr>
                <w:rFonts w:cs="Times New Roman"/>
                <w:color w:val="auto"/>
                <w:sz w:val="26"/>
                <w:szCs w:val="26"/>
                <w:lang w:val="ru-RU"/>
              </w:rPr>
              <w:t>30</w:t>
            </w:r>
          </w:p>
        </w:tc>
        <w:tc>
          <w:tcPr>
            <w:tcW w:w="1998" w:type="pct"/>
          </w:tcPr>
          <w:p w14:paraId="33629474" w14:textId="08BD80C8" w:rsidR="00B971AE" w:rsidRPr="008B22C0" w:rsidRDefault="00423F6E" w:rsidP="00B735CE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8B22C0">
              <w:rPr>
                <w:rFonts w:cs="Times New Roman"/>
                <w:sz w:val="26"/>
                <w:szCs w:val="26"/>
                <w:lang w:val="ru-RU"/>
              </w:rPr>
              <w:t>Рабочая программа по математике: рассматриваем варианты, конструируем календарно-тематическое планирование</w:t>
            </w:r>
          </w:p>
        </w:tc>
        <w:tc>
          <w:tcPr>
            <w:tcW w:w="2256" w:type="pct"/>
          </w:tcPr>
          <w:p w14:paraId="25E18C99" w14:textId="77777777" w:rsidR="006C19D8" w:rsidRPr="006C19D8" w:rsidRDefault="006C19D8" w:rsidP="006C19D8">
            <w:pPr>
              <w:ind w:firstLine="425"/>
              <w:jc w:val="both"/>
              <w:rPr>
                <w:b/>
                <w:bCs/>
                <w:lang w:val="ru-RU"/>
              </w:rPr>
            </w:pPr>
            <w:bookmarkStart w:id="1" w:name="_Hlk118287481"/>
            <w:r w:rsidRPr="006C19D8">
              <w:rPr>
                <w:b/>
                <w:bCs/>
                <w:lang w:val="ru-RU"/>
              </w:rPr>
              <w:t xml:space="preserve">Зубкова </w:t>
            </w:r>
            <w:bookmarkStart w:id="2" w:name="_Hlk118281333"/>
            <w:r w:rsidRPr="006C19D8">
              <w:rPr>
                <w:b/>
                <w:bCs/>
                <w:lang w:val="ru-RU"/>
              </w:rPr>
              <w:t>Екатерина Дмитриевна</w:t>
            </w:r>
            <w:bookmarkEnd w:id="2"/>
            <w:r w:rsidRPr="006C19D8">
              <w:rPr>
                <w:b/>
                <w:bCs/>
                <w:lang w:val="ru-RU"/>
              </w:rPr>
              <w:t>,</w:t>
            </w:r>
          </w:p>
          <w:p w14:paraId="67E5E65A" w14:textId="13D152BA" w:rsidR="00B971AE" w:rsidRPr="000D5FCF" w:rsidRDefault="006C19D8" w:rsidP="000D5FCF">
            <w:pPr>
              <w:jc w:val="both"/>
            </w:pPr>
            <w:bookmarkStart w:id="3" w:name="_Hlk118281352"/>
            <w:r w:rsidRPr="006C19D8">
              <w:rPr>
                <w:lang w:val="ru-RU"/>
              </w:rPr>
              <w:t>ведущий методист Отдела методической поддержки педагогов и образовательных организаций</w:t>
            </w:r>
            <w:bookmarkEnd w:id="3"/>
            <w:r w:rsidRPr="006C19D8">
              <w:rPr>
                <w:lang w:val="ru-RU"/>
              </w:rPr>
              <w:t xml:space="preserve"> </w:t>
            </w:r>
            <w:bookmarkStart w:id="4" w:name="_Hlk118275029"/>
            <w:r w:rsidRPr="006C19D8">
              <w:rPr>
                <w:lang w:val="ru-RU"/>
              </w:rPr>
              <w:t>группы компаний</w:t>
            </w:r>
            <w:bookmarkEnd w:id="4"/>
            <w:r w:rsidRPr="006C19D8">
              <w:rPr>
                <w:lang w:val="ru-RU"/>
              </w:rPr>
              <w:t xml:space="preserve"> «Просвещение», г.</w:t>
            </w:r>
            <w:r>
              <w:t> </w:t>
            </w:r>
            <w:r w:rsidRPr="006C19D8">
              <w:rPr>
                <w:lang w:val="ru-RU"/>
              </w:rPr>
              <w:t xml:space="preserve"> </w:t>
            </w:r>
            <w:proofErr w:type="spellStart"/>
            <w:r>
              <w:t>Москва</w:t>
            </w:r>
            <w:bookmarkEnd w:id="1"/>
            <w:proofErr w:type="spellEnd"/>
          </w:p>
        </w:tc>
      </w:tr>
      <w:tr w:rsidR="006C19D8" w:rsidRPr="00C218D2" w14:paraId="4871D838" w14:textId="77777777" w:rsidTr="000D5FCF">
        <w:trPr>
          <w:trHeight w:val="1749"/>
        </w:trPr>
        <w:tc>
          <w:tcPr>
            <w:tcW w:w="746" w:type="pct"/>
          </w:tcPr>
          <w:p w14:paraId="35DBF34F" w14:textId="35C05726" w:rsidR="006C19D8" w:rsidRPr="00D97A9B" w:rsidRDefault="006C19D8" w:rsidP="00BD5497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97A9B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Pr="00D97A9B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30</w:t>
            </w:r>
            <w:r w:rsidRPr="00D97A9B">
              <w:rPr>
                <w:rFonts w:cs="Times New Roman"/>
                <w:color w:val="auto"/>
                <w:sz w:val="26"/>
                <w:szCs w:val="26"/>
                <w:lang w:val="ru-RU"/>
              </w:rPr>
              <w:t>-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10.50</w:t>
            </w:r>
          </w:p>
        </w:tc>
        <w:tc>
          <w:tcPr>
            <w:tcW w:w="1998" w:type="pct"/>
          </w:tcPr>
          <w:p w14:paraId="5211EDF2" w14:textId="0E34223F" w:rsidR="006C19D8" w:rsidRPr="008B22C0" w:rsidRDefault="00D43E6E" w:rsidP="00B735CE">
            <w:pPr>
              <w:rPr>
                <w:rFonts w:cs="Times New Roman"/>
                <w:sz w:val="26"/>
                <w:szCs w:val="26"/>
                <w:lang w:val="ru-RU"/>
              </w:rPr>
            </w:pPr>
            <w:bookmarkStart w:id="5" w:name="_Hlk118287466"/>
            <w:r w:rsidRPr="008B22C0">
              <w:rPr>
                <w:rFonts w:cs="Times New Roman"/>
                <w:sz w:val="26"/>
                <w:szCs w:val="26"/>
                <w:lang w:val="ru-RU"/>
              </w:rPr>
              <w:t>Переходим на обновленный ФГОС</w:t>
            </w:r>
            <w:bookmarkEnd w:id="5"/>
            <w:r w:rsidRPr="008B22C0">
              <w:rPr>
                <w:rFonts w:cs="Times New Roman"/>
                <w:sz w:val="26"/>
                <w:szCs w:val="26"/>
                <w:lang w:val="ru-RU"/>
              </w:rPr>
              <w:t>: формирование метапредметных результатов на уроках алгебры</w:t>
            </w:r>
          </w:p>
        </w:tc>
        <w:tc>
          <w:tcPr>
            <w:tcW w:w="2256" w:type="pct"/>
          </w:tcPr>
          <w:p w14:paraId="5084DB59" w14:textId="77777777" w:rsidR="006C19D8" w:rsidRPr="006C19D8" w:rsidRDefault="006C19D8" w:rsidP="006C19D8">
            <w:pPr>
              <w:ind w:firstLine="425"/>
              <w:jc w:val="both"/>
              <w:rPr>
                <w:b/>
                <w:bCs/>
                <w:lang w:val="ru-RU"/>
              </w:rPr>
            </w:pPr>
            <w:bookmarkStart w:id="6" w:name="_Hlk118281304"/>
            <w:bookmarkStart w:id="7" w:name="_Hlk118287459"/>
            <w:proofErr w:type="spellStart"/>
            <w:r w:rsidRPr="006C19D8">
              <w:rPr>
                <w:b/>
                <w:bCs/>
                <w:lang w:val="ru-RU"/>
              </w:rPr>
              <w:t>Мардахаева</w:t>
            </w:r>
            <w:proofErr w:type="spellEnd"/>
            <w:r w:rsidRPr="006C19D8">
              <w:rPr>
                <w:b/>
                <w:bCs/>
                <w:lang w:val="ru-RU"/>
              </w:rPr>
              <w:t xml:space="preserve"> Елена Львовна</w:t>
            </w:r>
            <w:bookmarkEnd w:id="6"/>
          </w:p>
          <w:p w14:paraId="14E24B5C" w14:textId="22C19628" w:rsidR="006C19D8" w:rsidRPr="00C218D2" w:rsidRDefault="006C19D8" w:rsidP="000D5FCF">
            <w:pPr>
              <w:jc w:val="both"/>
              <w:rPr>
                <w:lang w:val="ru-RU"/>
              </w:rPr>
            </w:pPr>
            <w:bookmarkStart w:id="8" w:name="_Hlk118281282"/>
            <w:r w:rsidRPr="006C19D8">
              <w:rPr>
                <w:lang w:val="ru-RU"/>
              </w:rPr>
              <w:t>Заведующий Лабораторией математики ГК</w:t>
            </w:r>
            <w:r>
              <w:t> </w:t>
            </w:r>
            <w:r w:rsidRPr="006C19D8">
              <w:rPr>
                <w:lang w:val="ru-RU"/>
              </w:rPr>
              <w:t>«Просвещение»</w:t>
            </w:r>
            <w:bookmarkEnd w:id="8"/>
            <w:r w:rsidRPr="006C19D8">
              <w:rPr>
                <w:lang w:val="ru-RU"/>
              </w:rPr>
              <w:t>, автор УМК «Лаборатория А.</w:t>
            </w:r>
            <w:r w:rsidR="00C218D2">
              <w:rPr>
                <w:lang w:val="ru-RU"/>
              </w:rPr>
              <w:t xml:space="preserve"> </w:t>
            </w:r>
            <w:r w:rsidRPr="006C19D8">
              <w:rPr>
                <w:lang w:val="ru-RU"/>
              </w:rPr>
              <w:t>Г.</w:t>
            </w:r>
            <w:r w:rsidR="00C218D2">
              <w:rPr>
                <w:lang w:val="ru-RU"/>
              </w:rPr>
              <w:t xml:space="preserve"> </w:t>
            </w:r>
            <w:r w:rsidRPr="006C19D8">
              <w:rPr>
                <w:lang w:val="ru-RU"/>
              </w:rPr>
              <w:t>Мордковича», кандидат педагогических наук, доцент, г.</w:t>
            </w:r>
            <w:r>
              <w:t> </w:t>
            </w:r>
            <w:r w:rsidRPr="006C19D8">
              <w:rPr>
                <w:lang w:val="ru-RU"/>
              </w:rPr>
              <w:t xml:space="preserve"> </w:t>
            </w:r>
            <w:r w:rsidRPr="00C218D2">
              <w:rPr>
                <w:lang w:val="ru-RU"/>
              </w:rPr>
              <w:t>Москва</w:t>
            </w:r>
            <w:bookmarkEnd w:id="7"/>
          </w:p>
        </w:tc>
      </w:tr>
      <w:tr w:rsidR="007D3C2B" w:rsidRPr="00B2020B" w14:paraId="0B37C244" w14:textId="77777777" w:rsidTr="000D5FCF">
        <w:trPr>
          <w:trHeight w:val="1749"/>
        </w:trPr>
        <w:tc>
          <w:tcPr>
            <w:tcW w:w="746" w:type="pct"/>
          </w:tcPr>
          <w:p w14:paraId="0CA280E1" w14:textId="59845F00" w:rsidR="007D3C2B" w:rsidRPr="00D97A9B" w:rsidRDefault="007D3C2B" w:rsidP="007D3C2B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97A9B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Pr="00D97A9B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50</w:t>
            </w:r>
            <w:r w:rsidRPr="00D97A9B">
              <w:rPr>
                <w:rFonts w:cs="Times New Roman"/>
                <w:color w:val="auto"/>
                <w:sz w:val="26"/>
                <w:szCs w:val="26"/>
                <w:lang w:val="ru-RU"/>
              </w:rPr>
              <w:t>-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1998" w:type="pct"/>
          </w:tcPr>
          <w:p w14:paraId="5136EF2F" w14:textId="756F1259" w:rsidR="007D3C2B" w:rsidRDefault="007D3C2B" w:rsidP="007D3C2B">
            <w:pPr>
              <w:rPr>
                <w:rFonts w:eastAsia="+mn-ea"/>
                <w:b/>
                <w:kern w:val="24"/>
                <w:lang w:val="ru-RU"/>
              </w:rPr>
            </w:pPr>
            <w:r w:rsidRPr="00FE18DA">
              <w:rPr>
                <w:rFonts w:cs="Times New Roman"/>
                <w:sz w:val="26"/>
                <w:szCs w:val="26"/>
                <w:lang w:val="ru-RU"/>
              </w:rPr>
              <w:t>Единый государственный экзамен по математике 2023 года профильного уровня: результаты, выводы и задачи на будущее</w:t>
            </w:r>
          </w:p>
        </w:tc>
        <w:tc>
          <w:tcPr>
            <w:tcW w:w="2256" w:type="pct"/>
          </w:tcPr>
          <w:p w14:paraId="4382C7CC" w14:textId="77AA4908" w:rsidR="007D3C2B" w:rsidRPr="006C19D8" w:rsidRDefault="007D3C2B" w:rsidP="007D3C2B">
            <w:pPr>
              <w:ind w:firstLine="425"/>
              <w:jc w:val="both"/>
              <w:rPr>
                <w:b/>
                <w:bCs/>
                <w:lang w:val="ru-RU"/>
              </w:rPr>
            </w:pPr>
            <w:r w:rsidRPr="00F52DB6">
              <w:rPr>
                <w:rFonts w:cs="Times New Roman"/>
                <w:b/>
                <w:bCs/>
                <w:color w:val="auto"/>
                <w:lang w:val="ru-RU"/>
              </w:rPr>
              <w:t>Сухарев Лев Александрович</w:t>
            </w:r>
            <w:r w:rsidRPr="00947B51">
              <w:rPr>
                <w:rFonts w:cs="Times New Roman"/>
                <w:color w:val="auto"/>
                <w:lang w:val="ru-RU"/>
              </w:rPr>
              <w:t xml:space="preserve">, к.ф.-м.н., доцент кафедры математического анализа, алгебры и геометрии факультета математики и ИТ МГУ им. Н. П. Огарёва, председатель предметной комиссии по математике (профильный уровень) Республики Мордовия </w:t>
            </w:r>
          </w:p>
        </w:tc>
      </w:tr>
      <w:tr w:rsidR="007D3C2B" w:rsidRPr="00105510" w14:paraId="1353D462" w14:textId="77777777" w:rsidTr="007D3C2B">
        <w:trPr>
          <w:trHeight w:val="964"/>
        </w:trPr>
        <w:tc>
          <w:tcPr>
            <w:tcW w:w="746" w:type="pct"/>
          </w:tcPr>
          <w:p w14:paraId="64B866B8" w14:textId="596BCE56" w:rsidR="007D3C2B" w:rsidRPr="00D97A9B" w:rsidRDefault="007D3C2B" w:rsidP="007D3C2B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97A9B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Pr="00D97A9B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Pr="00D97A9B">
              <w:rPr>
                <w:rFonts w:cs="Times New Roman"/>
                <w:color w:val="auto"/>
                <w:sz w:val="26"/>
                <w:szCs w:val="26"/>
                <w:lang w:val="ru-RU"/>
              </w:rPr>
              <w:t>0-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11.30</w:t>
            </w:r>
          </w:p>
        </w:tc>
        <w:tc>
          <w:tcPr>
            <w:tcW w:w="1998" w:type="pct"/>
          </w:tcPr>
          <w:p w14:paraId="11498D1E" w14:textId="25DF5EBE" w:rsidR="007D3C2B" w:rsidRPr="008B22C0" w:rsidRDefault="008B22C0" w:rsidP="007D3C2B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8B22C0">
              <w:rPr>
                <w:rFonts w:cs="Times New Roman"/>
                <w:sz w:val="26"/>
                <w:szCs w:val="26"/>
                <w:lang w:val="ru-RU"/>
              </w:rPr>
              <w:t>Обновление содержания и требований к результатам освоения федеральных образовательных программ</w:t>
            </w:r>
          </w:p>
        </w:tc>
        <w:tc>
          <w:tcPr>
            <w:tcW w:w="2256" w:type="pct"/>
          </w:tcPr>
          <w:p w14:paraId="4DB77D6E" w14:textId="7EE0069C" w:rsidR="007D3C2B" w:rsidRPr="006C19D8" w:rsidRDefault="007D3C2B" w:rsidP="007D3C2B">
            <w:pPr>
              <w:ind w:firstLine="425"/>
              <w:jc w:val="both"/>
              <w:rPr>
                <w:b/>
                <w:bCs/>
                <w:lang w:val="ru-RU"/>
              </w:rPr>
            </w:pPr>
            <w:r w:rsidRPr="000D5FCF">
              <w:rPr>
                <w:b/>
                <w:bCs/>
                <w:lang w:val="ru-RU"/>
              </w:rPr>
              <w:t xml:space="preserve">Волынчук Наталья Ивановна, </w:t>
            </w:r>
            <w:r w:rsidRPr="000D5FCF">
              <w:rPr>
                <w:lang w:val="ru-RU"/>
              </w:rPr>
              <w:t xml:space="preserve">руководитель </w:t>
            </w:r>
            <w:r w:rsidR="00105510">
              <w:rPr>
                <w:lang w:val="ru-RU"/>
              </w:rPr>
              <w:t xml:space="preserve">образовательных </w:t>
            </w:r>
            <w:r w:rsidRPr="000D5FCF">
              <w:rPr>
                <w:lang w:val="ru-RU"/>
              </w:rPr>
              <w:t xml:space="preserve">проектов </w:t>
            </w:r>
            <w:r w:rsidR="00105510">
              <w:rPr>
                <w:lang w:val="ru-RU"/>
              </w:rPr>
              <w:t xml:space="preserve">АО «Академия </w:t>
            </w:r>
            <w:r w:rsidRPr="000D5FCF">
              <w:rPr>
                <w:lang w:val="ru-RU"/>
              </w:rPr>
              <w:t>«Просвещение»</w:t>
            </w:r>
            <w:r w:rsidR="00105510">
              <w:rPr>
                <w:lang w:val="ru-RU"/>
              </w:rPr>
              <w:t xml:space="preserve">», </w:t>
            </w:r>
            <w:r w:rsidR="00105510" w:rsidRPr="00105510">
              <w:rPr>
                <w:rFonts w:cs="Times New Roman"/>
                <w:color w:val="auto"/>
                <w:lang w:val="ru-RU"/>
              </w:rPr>
              <w:t xml:space="preserve">канд. </w:t>
            </w:r>
            <w:proofErr w:type="spellStart"/>
            <w:r w:rsidR="00105510" w:rsidRPr="00105510">
              <w:rPr>
                <w:rFonts w:cs="Times New Roman"/>
                <w:color w:val="auto"/>
                <w:lang w:val="ru-RU"/>
              </w:rPr>
              <w:t>пед</w:t>
            </w:r>
            <w:proofErr w:type="spellEnd"/>
            <w:r w:rsidR="00105510" w:rsidRPr="00105510">
              <w:rPr>
                <w:rFonts w:cs="Times New Roman"/>
                <w:color w:val="auto"/>
                <w:lang w:val="ru-RU"/>
              </w:rPr>
              <w:t>. наук,</w:t>
            </w:r>
            <w:r w:rsidRPr="000D5FCF">
              <w:rPr>
                <w:lang w:val="ru-RU"/>
              </w:rPr>
              <w:t xml:space="preserve"> г.  Москва</w:t>
            </w:r>
          </w:p>
        </w:tc>
      </w:tr>
      <w:tr w:rsidR="007D3C2B" w:rsidRPr="00B2020B" w14:paraId="12E9CA4E" w14:textId="77777777" w:rsidTr="006C19D8">
        <w:trPr>
          <w:trHeight w:val="20"/>
        </w:trPr>
        <w:tc>
          <w:tcPr>
            <w:tcW w:w="746" w:type="pct"/>
          </w:tcPr>
          <w:p w14:paraId="6E405651" w14:textId="7D745173" w:rsidR="007D3C2B" w:rsidRPr="0046298C" w:rsidRDefault="007D3C2B" w:rsidP="007D3C2B">
            <w:pPr>
              <w:jc w:val="center"/>
              <w:rPr>
                <w:rFonts w:cs="Times New Roman"/>
                <w:i/>
                <w:color w:val="auto"/>
                <w:sz w:val="26"/>
                <w:szCs w:val="26"/>
                <w:lang w:val="ru-RU"/>
              </w:rPr>
            </w:pPr>
            <w:r w:rsidRPr="00D97A9B">
              <w:rPr>
                <w:rFonts w:cs="Times New Roman"/>
                <w:color w:val="auto"/>
                <w:sz w:val="26"/>
                <w:szCs w:val="26"/>
                <w:lang w:val="ru-RU"/>
              </w:rPr>
              <w:lastRenderedPageBreak/>
              <w:t>1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Pr="00D97A9B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3</w:t>
            </w:r>
            <w:r w:rsidRPr="00D97A9B">
              <w:rPr>
                <w:rFonts w:cs="Times New Roman"/>
                <w:color w:val="auto"/>
                <w:sz w:val="26"/>
                <w:szCs w:val="26"/>
                <w:lang w:val="ru-RU"/>
              </w:rPr>
              <w:t>0-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11.50</w:t>
            </w:r>
          </w:p>
        </w:tc>
        <w:tc>
          <w:tcPr>
            <w:tcW w:w="1998" w:type="pct"/>
          </w:tcPr>
          <w:p w14:paraId="353C624E" w14:textId="35CC4083" w:rsidR="007D3C2B" w:rsidRPr="008B22C0" w:rsidRDefault="007D3C2B" w:rsidP="008B22C0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8B22C0">
              <w:rPr>
                <w:rFonts w:cs="Times New Roman"/>
                <w:sz w:val="26"/>
                <w:szCs w:val="26"/>
                <w:lang w:val="ru-RU"/>
              </w:rPr>
              <w:t>Проектные пробы – первый шаг в проектную деятельность обучающихся 5-6 классов</w:t>
            </w:r>
          </w:p>
        </w:tc>
        <w:tc>
          <w:tcPr>
            <w:tcW w:w="2256" w:type="pct"/>
          </w:tcPr>
          <w:p w14:paraId="68940DFE" w14:textId="77D3B668" w:rsidR="007D3C2B" w:rsidRPr="000D5FCF" w:rsidRDefault="007D3C2B" w:rsidP="007D3C2B">
            <w:pPr>
              <w:ind w:firstLine="425"/>
              <w:jc w:val="both"/>
              <w:rPr>
                <w:b/>
                <w:bCs/>
                <w:lang w:val="ru-RU"/>
              </w:rPr>
            </w:pPr>
            <w:r w:rsidRPr="0090410B">
              <w:rPr>
                <w:b/>
                <w:bCs/>
                <w:lang w:val="ru-RU"/>
              </w:rPr>
              <w:t xml:space="preserve">Вяткина Екатерина </w:t>
            </w:r>
            <w:proofErr w:type="gramStart"/>
            <w:r w:rsidRPr="0090410B">
              <w:rPr>
                <w:b/>
                <w:bCs/>
                <w:lang w:val="ru-RU"/>
              </w:rPr>
              <w:t xml:space="preserve">Сергеевна,  </w:t>
            </w:r>
            <w:r w:rsidRPr="0090410B">
              <w:rPr>
                <w:lang w:val="ru-RU"/>
              </w:rPr>
              <w:t>учитель</w:t>
            </w:r>
            <w:proofErr w:type="gramEnd"/>
            <w:r w:rsidRPr="0090410B">
              <w:rPr>
                <w:lang w:val="ru-RU"/>
              </w:rPr>
              <w:t xml:space="preserve"> информатики</w:t>
            </w:r>
            <w:r>
              <w:rPr>
                <w:b/>
                <w:bCs/>
                <w:lang w:val="ru-RU"/>
              </w:rPr>
              <w:t xml:space="preserve"> </w:t>
            </w:r>
            <w:r w:rsidRPr="0090410B">
              <w:rPr>
                <w:lang w:val="ru-RU"/>
              </w:rPr>
              <w:t>МБОУ «Средняя общеобразовательная школа № 17» г</w:t>
            </w:r>
            <w:r>
              <w:rPr>
                <w:lang w:val="ru-RU"/>
              </w:rPr>
              <w:t>.</w:t>
            </w:r>
            <w:r w:rsidRPr="0090410B">
              <w:rPr>
                <w:lang w:val="ru-RU"/>
              </w:rPr>
              <w:t xml:space="preserve"> Воткинск, Удмуртская Республика</w:t>
            </w:r>
          </w:p>
        </w:tc>
      </w:tr>
      <w:tr w:rsidR="00D075EE" w:rsidRPr="00B2020B" w14:paraId="67686861" w14:textId="77777777" w:rsidTr="006C19D8">
        <w:trPr>
          <w:trHeight w:val="20"/>
        </w:trPr>
        <w:tc>
          <w:tcPr>
            <w:tcW w:w="746" w:type="pct"/>
          </w:tcPr>
          <w:p w14:paraId="4145991B" w14:textId="06E3A082" w:rsidR="00D075EE" w:rsidRPr="00D97A9B" w:rsidRDefault="00D075EE" w:rsidP="007D3C2B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97A9B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Pr="00D97A9B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5</w:t>
            </w:r>
            <w:r w:rsidRPr="00D97A9B">
              <w:rPr>
                <w:rFonts w:cs="Times New Roman"/>
                <w:color w:val="auto"/>
                <w:sz w:val="26"/>
                <w:szCs w:val="26"/>
                <w:lang w:val="ru-RU"/>
              </w:rPr>
              <w:t>0-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12.10</w:t>
            </w:r>
          </w:p>
        </w:tc>
        <w:tc>
          <w:tcPr>
            <w:tcW w:w="1998" w:type="pct"/>
          </w:tcPr>
          <w:p w14:paraId="260F787A" w14:textId="1B58FBE8" w:rsidR="00D075EE" w:rsidRPr="008B22C0" w:rsidRDefault="00D075EE" w:rsidP="00D075EE">
            <w:pPr>
              <w:pStyle w:val="23"/>
              <w:spacing w:line="100" w:lineRule="atLeast"/>
              <w:ind w:left="31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Проектная деятельность в рамках курса «Вероятность и статистика»</w:t>
            </w:r>
          </w:p>
        </w:tc>
        <w:tc>
          <w:tcPr>
            <w:tcW w:w="2256" w:type="pct"/>
          </w:tcPr>
          <w:p w14:paraId="3A8DA7BA" w14:textId="39F3299C" w:rsidR="00D075EE" w:rsidRPr="0090410B" w:rsidRDefault="00D075EE" w:rsidP="007D3C2B">
            <w:pPr>
              <w:ind w:firstLine="425"/>
              <w:jc w:val="both"/>
              <w:rPr>
                <w:b/>
                <w:bCs/>
                <w:lang w:val="ru-RU"/>
              </w:rPr>
            </w:pPr>
            <w:proofErr w:type="spellStart"/>
            <w:r w:rsidRPr="00D075EE">
              <w:rPr>
                <w:b/>
                <w:bCs/>
                <w:lang w:val="ru-RU"/>
              </w:rPr>
              <w:t>Чавкина</w:t>
            </w:r>
            <w:proofErr w:type="spellEnd"/>
            <w:r w:rsidRPr="00D075EE">
              <w:rPr>
                <w:b/>
                <w:bCs/>
                <w:lang w:val="ru-RU"/>
              </w:rPr>
              <w:t xml:space="preserve"> Татьян</w:t>
            </w:r>
            <w:r w:rsidR="00416A99">
              <w:rPr>
                <w:b/>
                <w:bCs/>
                <w:lang w:val="ru-RU"/>
              </w:rPr>
              <w:t>а</w:t>
            </w:r>
            <w:r w:rsidRPr="00D075EE">
              <w:rPr>
                <w:b/>
                <w:bCs/>
                <w:lang w:val="ru-RU"/>
              </w:rPr>
              <w:t xml:space="preserve"> Валериевна,</w:t>
            </w:r>
            <w:r w:rsidRPr="00D075EE">
              <w:rPr>
                <w:lang w:val="ru-RU"/>
              </w:rPr>
              <w:t xml:space="preserve"> учител</w:t>
            </w:r>
            <w:r w:rsidR="00C218D2">
              <w:rPr>
                <w:lang w:val="ru-RU"/>
              </w:rPr>
              <w:t>ь</w:t>
            </w:r>
            <w:r w:rsidRPr="00D075EE">
              <w:rPr>
                <w:lang w:val="ru-RU"/>
              </w:rPr>
              <w:t xml:space="preserve"> математики и информатики, наставник индивидуальных проектов МОУ «Средняя общеобразовательная школа № 5» Рузаевского муниципального района Республики Мордовия</w:t>
            </w:r>
          </w:p>
        </w:tc>
      </w:tr>
      <w:tr w:rsidR="007D3C2B" w:rsidRPr="00B2020B" w14:paraId="4DFBF577" w14:textId="77777777" w:rsidTr="006C19D8">
        <w:trPr>
          <w:trHeight w:val="20"/>
        </w:trPr>
        <w:tc>
          <w:tcPr>
            <w:tcW w:w="746" w:type="pct"/>
          </w:tcPr>
          <w:p w14:paraId="30728AE0" w14:textId="1750FFAC" w:rsidR="007D3C2B" w:rsidRPr="00BD5497" w:rsidRDefault="00D075EE" w:rsidP="007D3C2B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D97A9B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2</w:t>
            </w:r>
            <w:r w:rsidRPr="00D97A9B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Pr="00D97A9B">
              <w:rPr>
                <w:rFonts w:cs="Times New Roman"/>
                <w:color w:val="auto"/>
                <w:sz w:val="26"/>
                <w:szCs w:val="26"/>
                <w:lang w:val="ru-RU"/>
              </w:rPr>
              <w:t>0-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12.30</w:t>
            </w:r>
          </w:p>
        </w:tc>
        <w:tc>
          <w:tcPr>
            <w:tcW w:w="1998" w:type="pct"/>
          </w:tcPr>
          <w:p w14:paraId="046E89E7" w14:textId="23AFAEBB" w:rsidR="007D3C2B" w:rsidRPr="00DC4436" w:rsidRDefault="0029553C" w:rsidP="00DC4436">
            <w:pPr>
              <w:pStyle w:val="23"/>
              <w:spacing w:line="100" w:lineRule="atLeast"/>
              <w:ind w:left="31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Методическое сопровождение обучения информатике в условиях внедрения ФООП</w:t>
            </w:r>
          </w:p>
        </w:tc>
        <w:tc>
          <w:tcPr>
            <w:tcW w:w="2256" w:type="pct"/>
          </w:tcPr>
          <w:p w14:paraId="1FAD1499" w14:textId="15CE233A" w:rsidR="007D3C2B" w:rsidRPr="00BD5497" w:rsidRDefault="007D3C2B" w:rsidP="007D3C2B">
            <w:pPr>
              <w:pStyle w:val="23"/>
              <w:spacing w:after="0" w:line="100" w:lineRule="atLeast"/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744DC1">
              <w:rPr>
                <w:b/>
                <w:bCs/>
                <w:lang w:val="ru-RU"/>
              </w:rPr>
              <w:t>Босова</w:t>
            </w:r>
            <w:proofErr w:type="spellEnd"/>
            <w:r w:rsidRPr="00744DC1">
              <w:rPr>
                <w:b/>
                <w:bCs/>
                <w:lang w:val="ru-RU"/>
              </w:rPr>
              <w:t xml:space="preserve"> Людмила Леонидовна,</w:t>
            </w:r>
            <w:r w:rsidRPr="009D3528">
              <w:rPr>
                <w:rFonts w:cs="Times New Roman"/>
                <w:color w:val="auto"/>
                <w:lang w:val="ru-RU"/>
              </w:rPr>
              <w:t xml:space="preserve"> зав. кафедрой теории и методики обучения математике и информатике Института математики и информатики МПГУ, автор УМК по информатике для основной и старшей школы., д</w:t>
            </w:r>
            <w:r>
              <w:rPr>
                <w:rFonts w:cs="Times New Roman"/>
                <w:color w:val="auto"/>
                <w:lang w:val="ru-RU"/>
              </w:rPr>
              <w:t>октор</w:t>
            </w:r>
            <w:r w:rsidRPr="00D04CCE">
              <w:rPr>
                <w:rFonts w:cs="Times New Roman"/>
                <w:color w:val="auto"/>
                <w:lang w:val="ru-RU"/>
              </w:rPr>
              <w:t xml:space="preserve"> педагогических наук</w:t>
            </w:r>
            <w:r w:rsidR="00DC4436">
              <w:rPr>
                <w:rFonts w:cs="Times New Roman"/>
                <w:color w:val="auto"/>
                <w:lang w:val="ru-RU"/>
              </w:rPr>
              <w:t>, г. Москва</w:t>
            </w:r>
          </w:p>
        </w:tc>
      </w:tr>
      <w:tr w:rsidR="007D3C2B" w:rsidRPr="006C19D8" w14:paraId="540870BA" w14:textId="77777777" w:rsidTr="006C19D8">
        <w:trPr>
          <w:trHeight w:val="20"/>
        </w:trPr>
        <w:tc>
          <w:tcPr>
            <w:tcW w:w="746" w:type="pct"/>
          </w:tcPr>
          <w:p w14:paraId="7A73448C" w14:textId="3D7D6D3A" w:rsidR="007D3C2B" w:rsidRPr="00D97A9B" w:rsidRDefault="00D075EE" w:rsidP="007D3C2B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12.30-12.45</w:t>
            </w:r>
          </w:p>
        </w:tc>
        <w:tc>
          <w:tcPr>
            <w:tcW w:w="1998" w:type="pct"/>
          </w:tcPr>
          <w:p w14:paraId="3319B847" w14:textId="2FE3280A" w:rsidR="007D3C2B" w:rsidRPr="00D97A9B" w:rsidRDefault="007D3C2B" w:rsidP="007D3C2B">
            <w:pPr>
              <w:pStyle w:val="23"/>
              <w:spacing w:line="100" w:lineRule="atLeast"/>
              <w:ind w:left="31"/>
              <w:jc w:val="both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F52DB6">
              <w:rPr>
                <w:rFonts w:cs="Times New Roman"/>
                <w:sz w:val="26"/>
                <w:szCs w:val="26"/>
                <w:lang w:val="ru-RU"/>
              </w:rPr>
              <w:t>Формирование функциональной грамотности на уроках математики с применением нейросетей</w:t>
            </w:r>
          </w:p>
        </w:tc>
        <w:tc>
          <w:tcPr>
            <w:tcW w:w="2256" w:type="pct"/>
          </w:tcPr>
          <w:p w14:paraId="7CBF5AB9" w14:textId="0DBF74C8" w:rsidR="007D3C2B" w:rsidRPr="00947B51" w:rsidRDefault="007D3C2B" w:rsidP="007D3C2B">
            <w:pPr>
              <w:pStyle w:val="23"/>
              <w:spacing w:after="0" w:line="100" w:lineRule="atLeast"/>
              <w:ind w:left="31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r w:rsidRPr="00F52DB6">
              <w:rPr>
                <w:b/>
                <w:bCs/>
                <w:lang w:val="ru-RU"/>
              </w:rPr>
              <w:t>Трифонов Александр Анатольевич</w:t>
            </w:r>
            <w:r w:rsidRPr="00947B51">
              <w:rPr>
                <w:lang w:val="ru-RU"/>
              </w:rPr>
              <w:t xml:space="preserve">, заместитель генерального директора по методической работе и продвижению </w:t>
            </w:r>
            <w:r>
              <w:t>ООО «</w:t>
            </w:r>
            <w:proofErr w:type="spellStart"/>
            <w:r>
              <w:t>Мобильное</w:t>
            </w:r>
            <w:proofErr w:type="spellEnd"/>
            <w:r>
              <w:t xml:space="preserve"> </w:t>
            </w:r>
            <w:proofErr w:type="spellStart"/>
            <w:r>
              <w:t>Электронное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  <w:r>
              <w:t>»</w:t>
            </w:r>
            <w:r w:rsidR="00DC4436">
              <w:rPr>
                <w:rFonts w:cs="Times New Roman"/>
                <w:color w:val="auto"/>
                <w:lang w:val="ru-RU"/>
              </w:rPr>
              <w:t>, г. Москва</w:t>
            </w:r>
          </w:p>
        </w:tc>
      </w:tr>
      <w:tr w:rsidR="007D3C2B" w:rsidRPr="00B2020B" w14:paraId="0F34F8CE" w14:textId="77777777" w:rsidTr="008C0142">
        <w:trPr>
          <w:trHeight w:val="20"/>
        </w:trPr>
        <w:tc>
          <w:tcPr>
            <w:tcW w:w="746" w:type="pct"/>
          </w:tcPr>
          <w:p w14:paraId="281B29E3" w14:textId="0619E929" w:rsidR="007D3C2B" w:rsidRPr="00D97A9B" w:rsidRDefault="007D3C2B" w:rsidP="007D3C2B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12.45-13.00</w:t>
            </w:r>
          </w:p>
        </w:tc>
        <w:tc>
          <w:tcPr>
            <w:tcW w:w="1998" w:type="pct"/>
            <w:vAlign w:val="center"/>
          </w:tcPr>
          <w:p w14:paraId="5F353127" w14:textId="77777777" w:rsidR="007D3C2B" w:rsidRPr="00C218D2" w:rsidRDefault="007D3C2B" w:rsidP="00C218D2">
            <w:pPr>
              <w:pStyle w:val="23"/>
              <w:spacing w:line="100" w:lineRule="atLeast"/>
              <w:ind w:left="31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C218D2">
              <w:rPr>
                <w:rFonts w:cs="Times New Roman"/>
                <w:sz w:val="26"/>
                <w:szCs w:val="26"/>
                <w:lang w:val="ru-RU"/>
              </w:rPr>
              <w:t>Ответы на вопросы участников мероприятия.</w:t>
            </w:r>
          </w:p>
          <w:p w14:paraId="758EDA09" w14:textId="77777777" w:rsidR="007D3C2B" w:rsidRPr="00C218D2" w:rsidRDefault="007D3C2B" w:rsidP="00C218D2">
            <w:pPr>
              <w:pStyle w:val="23"/>
              <w:spacing w:line="100" w:lineRule="atLeast"/>
              <w:ind w:left="31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C218D2">
              <w:rPr>
                <w:rFonts w:cs="Times New Roman"/>
                <w:sz w:val="26"/>
                <w:szCs w:val="26"/>
                <w:lang w:val="ru-RU"/>
              </w:rPr>
              <w:t>Подведение итогов мероприятия</w:t>
            </w:r>
          </w:p>
          <w:p w14:paraId="3522BF69" w14:textId="16AB9244" w:rsidR="00D075EE" w:rsidRDefault="00D075EE" w:rsidP="007D3C2B">
            <w:pPr>
              <w:pStyle w:val="21"/>
              <w:ind w:left="0"/>
              <w:jc w:val="both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56" w:type="pct"/>
            <w:vAlign w:val="center"/>
          </w:tcPr>
          <w:p w14:paraId="4F170BA0" w14:textId="77777777" w:rsidR="007D3C2B" w:rsidRPr="006C19D8" w:rsidRDefault="007D3C2B" w:rsidP="007D3C2B">
            <w:pPr>
              <w:ind w:firstLine="426"/>
              <w:jc w:val="both"/>
              <w:rPr>
                <w:lang w:val="ru-RU"/>
              </w:rPr>
            </w:pPr>
            <w:r w:rsidRPr="006C19D8">
              <w:rPr>
                <w:b/>
                <w:bCs/>
                <w:lang w:val="ru-RU"/>
              </w:rPr>
              <w:t>Журавлева Ольга Николаевна,</w:t>
            </w:r>
            <w:r w:rsidRPr="006C19D8">
              <w:rPr>
                <w:lang w:val="ru-RU"/>
              </w:rPr>
              <w:t xml:space="preserve"> </w:t>
            </w:r>
          </w:p>
          <w:p w14:paraId="1115DFBC" w14:textId="4225D98F" w:rsidR="007D3C2B" w:rsidRPr="0090410B" w:rsidRDefault="007D3C2B" w:rsidP="007D3C2B">
            <w:pPr>
              <w:pStyle w:val="23"/>
              <w:spacing w:after="0" w:line="100" w:lineRule="atLeast"/>
              <w:ind w:left="31"/>
              <w:jc w:val="both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ведущий</w:t>
            </w:r>
            <w:r w:rsidRPr="006C19D8">
              <w:rPr>
                <w:lang w:val="ru-RU"/>
              </w:rPr>
              <w:t xml:space="preserve"> мероприятия</w:t>
            </w:r>
          </w:p>
        </w:tc>
      </w:tr>
    </w:tbl>
    <w:p w14:paraId="6E6700AA" w14:textId="77777777" w:rsidR="003E3776" w:rsidRPr="006109B1" w:rsidRDefault="003E3776">
      <w:pPr>
        <w:rPr>
          <w:lang w:val="ru-RU"/>
        </w:rPr>
      </w:pPr>
    </w:p>
    <w:sectPr w:rsidR="003E3776" w:rsidRPr="0061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cs-EB Garamond">
    <w:altName w:val="Garamond"/>
    <w:charset w:val="00"/>
    <w:family w:val="auto"/>
    <w:pitch w:val="default"/>
    <w:sig w:usb0="00000000" w:usb1="00000000" w:usb2="00000000" w:usb3="00000000" w:csb0="00040001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DD"/>
    <w:rsid w:val="000266DC"/>
    <w:rsid w:val="00070971"/>
    <w:rsid w:val="000B10F7"/>
    <w:rsid w:val="000D5FCF"/>
    <w:rsid w:val="000F1AAD"/>
    <w:rsid w:val="00105510"/>
    <w:rsid w:val="001620E5"/>
    <w:rsid w:val="00192F81"/>
    <w:rsid w:val="001943A7"/>
    <w:rsid w:val="00194F04"/>
    <w:rsid w:val="001C343F"/>
    <w:rsid w:val="001C78F3"/>
    <w:rsid w:val="001D60E8"/>
    <w:rsid w:val="001E24F6"/>
    <w:rsid w:val="001E4127"/>
    <w:rsid w:val="0020338A"/>
    <w:rsid w:val="0020713B"/>
    <w:rsid w:val="00235B40"/>
    <w:rsid w:val="00271FCD"/>
    <w:rsid w:val="00285A81"/>
    <w:rsid w:val="0029553C"/>
    <w:rsid w:val="002A3A07"/>
    <w:rsid w:val="002C31A3"/>
    <w:rsid w:val="002D3770"/>
    <w:rsid w:val="00311F9D"/>
    <w:rsid w:val="00316126"/>
    <w:rsid w:val="003424CB"/>
    <w:rsid w:val="00353A38"/>
    <w:rsid w:val="00372005"/>
    <w:rsid w:val="00374D0F"/>
    <w:rsid w:val="00387257"/>
    <w:rsid w:val="003C7E14"/>
    <w:rsid w:val="003D43C4"/>
    <w:rsid w:val="003E3776"/>
    <w:rsid w:val="004012F8"/>
    <w:rsid w:val="00406A50"/>
    <w:rsid w:val="00412A11"/>
    <w:rsid w:val="00416A99"/>
    <w:rsid w:val="00420AE3"/>
    <w:rsid w:val="00423F6E"/>
    <w:rsid w:val="004372FB"/>
    <w:rsid w:val="0046298C"/>
    <w:rsid w:val="00467DDD"/>
    <w:rsid w:val="00485C9C"/>
    <w:rsid w:val="004B4F17"/>
    <w:rsid w:val="004F07D5"/>
    <w:rsid w:val="004F2093"/>
    <w:rsid w:val="00500F71"/>
    <w:rsid w:val="005415E3"/>
    <w:rsid w:val="00545A06"/>
    <w:rsid w:val="00546AE7"/>
    <w:rsid w:val="00553A58"/>
    <w:rsid w:val="005C43ED"/>
    <w:rsid w:val="005D13B2"/>
    <w:rsid w:val="005D5F57"/>
    <w:rsid w:val="005E1B98"/>
    <w:rsid w:val="00601C06"/>
    <w:rsid w:val="006044D8"/>
    <w:rsid w:val="006109B1"/>
    <w:rsid w:val="006216B2"/>
    <w:rsid w:val="0065236D"/>
    <w:rsid w:val="00660412"/>
    <w:rsid w:val="00677E79"/>
    <w:rsid w:val="006C19D8"/>
    <w:rsid w:val="006C3ACC"/>
    <w:rsid w:val="006D184B"/>
    <w:rsid w:val="006D3BF7"/>
    <w:rsid w:val="006D4862"/>
    <w:rsid w:val="006E1567"/>
    <w:rsid w:val="00734DB7"/>
    <w:rsid w:val="007408C9"/>
    <w:rsid w:val="00744DC1"/>
    <w:rsid w:val="00746CB1"/>
    <w:rsid w:val="0077362D"/>
    <w:rsid w:val="007938F5"/>
    <w:rsid w:val="00796894"/>
    <w:rsid w:val="007A3373"/>
    <w:rsid w:val="007C18F6"/>
    <w:rsid w:val="007D3C2B"/>
    <w:rsid w:val="007F5050"/>
    <w:rsid w:val="00803CCF"/>
    <w:rsid w:val="00811DA3"/>
    <w:rsid w:val="00847AD3"/>
    <w:rsid w:val="008737D3"/>
    <w:rsid w:val="0089227C"/>
    <w:rsid w:val="0089521C"/>
    <w:rsid w:val="008A4C7D"/>
    <w:rsid w:val="008B107E"/>
    <w:rsid w:val="008B22C0"/>
    <w:rsid w:val="008B7E37"/>
    <w:rsid w:val="008C2CC0"/>
    <w:rsid w:val="008D5DE1"/>
    <w:rsid w:val="008E7AAC"/>
    <w:rsid w:val="008F02D9"/>
    <w:rsid w:val="008F4A17"/>
    <w:rsid w:val="0090410B"/>
    <w:rsid w:val="00905C2E"/>
    <w:rsid w:val="009165DD"/>
    <w:rsid w:val="00920759"/>
    <w:rsid w:val="009215D0"/>
    <w:rsid w:val="00936F92"/>
    <w:rsid w:val="00946B38"/>
    <w:rsid w:val="00947B51"/>
    <w:rsid w:val="00965EA9"/>
    <w:rsid w:val="00977821"/>
    <w:rsid w:val="009878F6"/>
    <w:rsid w:val="009E720F"/>
    <w:rsid w:val="009F10B9"/>
    <w:rsid w:val="009F44B1"/>
    <w:rsid w:val="00AA0601"/>
    <w:rsid w:val="00B111C9"/>
    <w:rsid w:val="00B2020B"/>
    <w:rsid w:val="00B57A5B"/>
    <w:rsid w:val="00B60BF5"/>
    <w:rsid w:val="00B62792"/>
    <w:rsid w:val="00B735CE"/>
    <w:rsid w:val="00B854A6"/>
    <w:rsid w:val="00B92E41"/>
    <w:rsid w:val="00B971AE"/>
    <w:rsid w:val="00BA503B"/>
    <w:rsid w:val="00BB0476"/>
    <w:rsid w:val="00BD5497"/>
    <w:rsid w:val="00BF4E46"/>
    <w:rsid w:val="00C154CB"/>
    <w:rsid w:val="00C218D2"/>
    <w:rsid w:val="00C25BCF"/>
    <w:rsid w:val="00C36088"/>
    <w:rsid w:val="00C62A28"/>
    <w:rsid w:val="00C63C85"/>
    <w:rsid w:val="00C674F3"/>
    <w:rsid w:val="00C71F10"/>
    <w:rsid w:val="00C758E7"/>
    <w:rsid w:val="00CB73AA"/>
    <w:rsid w:val="00CC5E47"/>
    <w:rsid w:val="00CE7699"/>
    <w:rsid w:val="00D048D5"/>
    <w:rsid w:val="00D075EE"/>
    <w:rsid w:val="00D21574"/>
    <w:rsid w:val="00D32F39"/>
    <w:rsid w:val="00D43D38"/>
    <w:rsid w:val="00D43E6E"/>
    <w:rsid w:val="00D53FBE"/>
    <w:rsid w:val="00D66DEE"/>
    <w:rsid w:val="00D74907"/>
    <w:rsid w:val="00D755C2"/>
    <w:rsid w:val="00D95260"/>
    <w:rsid w:val="00D952F4"/>
    <w:rsid w:val="00DC4436"/>
    <w:rsid w:val="00DC7473"/>
    <w:rsid w:val="00DD1D6F"/>
    <w:rsid w:val="00DD4CAA"/>
    <w:rsid w:val="00DF4917"/>
    <w:rsid w:val="00E06885"/>
    <w:rsid w:val="00E26F71"/>
    <w:rsid w:val="00E31196"/>
    <w:rsid w:val="00E418C8"/>
    <w:rsid w:val="00E71934"/>
    <w:rsid w:val="00EA59B3"/>
    <w:rsid w:val="00EF3A2F"/>
    <w:rsid w:val="00EF3E8C"/>
    <w:rsid w:val="00F04154"/>
    <w:rsid w:val="00F0778C"/>
    <w:rsid w:val="00F170BB"/>
    <w:rsid w:val="00F20EF3"/>
    <w:rsid w:val="00F36DA2"/>
    <w:rsid w:val="00F52DB6"/>
    <w:rsid w:val="00F82463"/>
    <w:rsid w:val="00F90361"/>
    <w:rsid w:val="00FB7539"/>
    <w:rsid w:val="00FC6BAF"/>
    <w:rsid w:val="00FD0725"/>
    <w:rsid w:val="00FE18D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1272"/>
  <w15:chartTrackingRefBased/>
  <w15:docId w15:val="{5AFC5072-6979-45D0-9656-D3FA2DD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9B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23F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19D8"/>
    <w:pPr>
      <w:keepNext/>
      <w:widowControl/>
      <w:suppressAutoHyphens w:val="0"/>
      <w:spacing w:before="240" w:after="60" w:line="259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109B1"/>
    <w:pPr>
      <w:ind w:left="4320"/>
    </w:pPr>
    <w:rPr>
      <w:spacing w:val="-6"/>
      <w:sz w:val="28"/>
    </w:rPr>
  </w:style>
  <w:style w:type="paragraph" w:customStyle="1" w:styleId="23">
    <w:name w:val="Основной текст с отступом 23"/>
    <w:basedOn w:val="a"/>
    <w:rsid w:val="006109B1"/>
    <w:pPr>
      <w:spacing w:after="120" w:line="480" w:lineRule="auto"/>
      <w:ind w:left="283"/>
    </w:pPr>
  </w:style>
  <w:style w:type="paragraph" w:styleId="a3">
    <w:name w:val="Balloon Text"/>
    <w:basedOn w:val="a"/>
    <w:link w:val="a4"/>
    <w:uiPriority w:val="99"/>
    <w:semiHidden/>
    <w:unhideWhenUsed/>
    <w:rsid w:val="004629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8C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6C19D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rmal (Web)"/>
    <w:basedOn w:val="a"/>
    <w:uiPriority w:val="99"/>
    <w:rsid w:val="006C19D8"/>
    <w:pPr>
      <w:widowControl/>
      <w:spacing w:before="280" w:after="280"/>
    </w:pPr>
    <w:rPr>
      <w:rFonts w:eastAsia="Times New Roman" w:cs="Times New Roman"/>
      <w:sz w:val="21"/>
      <w:szCs w:val="21"/>
      <w:lang w:val="ru-RU" w:eastAsia="ar-SA" w:bidi="ar-SA"/>
    </w:rPr>
  </w:style>
  <w:style w:type="character" w:styleId="a6">
    <w:name w:val="Hyperlink"/>
    <w:rsid w:val="006C19D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23F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user</cp:lastModifiedBy>
  <cp:revision>10</cp:revision>
  <cp:lastPrinted>2023-08-15T12:09:00Z</cp:lastPrinted>
  <dcterms:created xsi:type="dcterms:W3CDTF">2023-08-16T06:04:00Z</dcterms:created>
  <dcterms:modified xsi:type="dcterms:W3CDTF">2023-08-17T12:47:00Z</dcterms:modified>
</cp:coreProperties>
</file>